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3D" w:rsidRPr="00B63C4D" w:rsidRDefault="009C13FA" w:rsidP="00B63C4D">
      <w:pPr>
        <w:jc w:val="center"/>
        <w:rPr>
          <w:b/>
          <w:sz w:val="32"/>
          <w:u w:val="single"/>
        </w:rPr>
      </w:pPr>
      <w:r w:rsidRPr="00B63C4D">
        <w:rPr>
          <w:b/>
          <w:sz w:val="32"/>
          <w:u w:val="single"/>
        </w:rPr>
        <w:t xml:space="preserve">Gyűjtőmunka </w:t>
      </w:r>
      <w:r w:rsidR="00B63C4D" w:rsidRPr="00B63C4D">
        <w:rPr>
          <w:b/>
          <w:sz w:val="32"/>
          <w:u w:val="single"/>
        </w:rPr>
        <w:t>– segédanyag</w:t>
      </w:r>
    </w:p>
    <w:p w:rsidR="00B63C4D" w:rsidRPr="00C46A06" w:rsidRDefault="00B63C4D">
      <w:pPr>
        <w:rPr>
          <w:i/>
          <w:sz w:val="28"/>
        </w:rPr>
      </w:pPr>
      <w:r w:rsidRPr="00C46A06">
        <w:rPr>
          <w:i/>
          <w:sz w:val="28"/>
        </w:rPr>
        <w:t xml:space="preserve">A tanulócsoporttól függően adhatjuk ezeket felolvasásra egy-egy gyermeknek. </w:t>
      </w:r>
    </w:p>
    <w:p w:rsidR="00B63C4D" w:rsidRPr="00C46A06" w:rsidRDefault="00B63C4D">
      <w:pPr>
        <w:rPr>
          <w:i/>
          <w:sz w:val="28"/>
        </w:rPr>
      </w:pPr>
      <w:r w:rsidRPr="00C46A06">
        <w:rPr>
          <w:i/>
          <w:sz w:val="28"/>
        </w:rPr>
        <w:t xml:space="preserve">Minden </w:t>
      </w:r>
      <w:proofErr w:type="spellStart"/>
      <w:r w:rsidRPr="00C46A06">
        <w:rPr>
          <w:i/>
          <w:sz w:val="28"/>
        </w:rPr>
        <w:t>ppt-s</w:t>
      </w:r>
      <w:proofErr w:type="spellEnd"/>
      <w:r w:rsidRPr="00C46A06">
        <w:rPr>
          <w:i/>
          <w:sz w:val="28"/>
        </w:rPr>
        <w:t xml:space="preserve"> dia (</w:t>
      </w:r>
      <w:r w:rsidRPr="00C46A06">
        <w:rPr>
          <w:b/>
          <w:i/>
          <w:sz w:val="28"/>
        </w:rPr>
        <w:t>Alsó_2_</w:t>
      </w:r>
      <w:proofErr w:type="spellStart"/>
      <w:r w:rsidRPr="00C46A06">
        <w:rPr>
          <w:b/>
          <w:i/>
          <w:sz w:val="28"/>
        </w:rPr>
        <w:t>evf</w:t>
      </w:r>
      <w:proofErr w:type="spellEnd"/>
      <w:r w:rsidRPr="00C46A06">
        <w:rPr>
          <w:b/>
          <w:i/>
          <w:sz w:val="28"/>
        </w:rPr>
        <w:t>_8_</w:t>
      </w:r>
      <w:proofErr w:type="spellStart"/>
      <w:r w:rsidRPr="00C46A06">
        <w:rPr>
          <w:b/>
          <w:i/>
          <w:sz w:val="28"/>
        </w:rPr>
        <w:t>tmcs</w:t>
      </w:r>
      <w:proofErr w:type="spellEnd"/>
      <w:r w:rsidRPr="00C46A06">
        <w:rPr>
          <w:b/>
          <w:i/>
          <w:sz w:val="28"/>
        </w:rPr>
        <w:t>_sanyag2_D-</w:t>
      </w:r>
      <w:r w:rsidRPr="00C46A06">
        <w:rPr>
          <w:i/>
          <w:sz w:val="28"/>
        </w:rPr>
        <w:t>) után fe</w:t>
      </w:r>
      <w:r w:rsidR="00C46A06" w:rsidRPr="00C46A06">
        <w:rPr>
          <w:i/>
          <w:sz w:val="28"/>
        </w:rPr>
        <w:t xml:space="preserve">lolvassák a diákok társaiknak. </w:t>
      </w:r>
    </w:p>
    <w:p w:rsidR="00C46A06" w:rsidRPr="00C46A06" w:rsidRDefault="00C46A06">
      <w:pPr>
        <w:rPr>
          <w:i/>
          <w:sz w:val="28"/>
        </w:rPr>
      </w:pPr>
      <w:r w:rsidRPr="00C46A06">
        <w:rPr>
          <w:i/>
          <w:sz w:val="28"/>
        </w:rPr>
        <w:t xml:space="preserve">Fontos, hogy ennek kiadásra gyakorlásra pár nappal a témanap előtt történjen meg, hogy a hangos olvasás zökkenőmentes legyen! </w:t>
      </w:r>
    </w:p>
    <w:p w:rsidR="00C46A06" w:rsidRDefault="00C46A06">
      <w:pPr>
        <w:rPr>
          <w:sz w:val="28"/>
        </w:rPr>
      </w:pPr>
    </w:p>
    <w:p w:rsidR="00C46A06" w:rsidRPr="00C46A06" w:rsidRDefault="00C46A06">
      <w:pPr>
        <w:rPr>
          <w:sz w:val="28"/>
        </w:rPr>
      </w:pPr>
    </w:p>
    <w:tbl>
      <w:tblPr>
        <w:tblW w:w="100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8310"/>
      </w:tblGrid>
      <w:tr w:rsidR="009C13FA" w:rsidRPr="00226509" w:rsidTr="006E2631">
        <w:tc>
          <w:tcPr>
            <w:tcW w:w="1740" w:type="dxa"/>
            <w:shd w:val="clear" w:color="auto" w:fill="auto"/>
            <w:vAlign w:val="center"/>
            <w:hideMark/>
          </w:tcPr>
          <w:p w:rsidR="009C13FA" w:rsidRPr="00226509" w:rsidRDefault="009C13FA" w:rsidP="006E263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</w:pPr>
            <w:r w:rsidRPr="00226509">
              <w:rPr>
                <w:noProof/>
                <w:sz w:val="32"/>
                <w:lang w:eastAsia="hu-HU"/>
              </w:rPr>
              <w:drawing>
                <wp:inline distT="0" distB="0" distL="0" distR="0">
                  <wp:extent cx="1085850" cy="1000125"/>
                  <wp:effectExtent l="0" t="0" r="0" b="9525"/>
                  <wp:docPr id="7" name="Kép 7" descr="http://www.operencia.com/images/stories/animals/szencinege%20%28Custom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erencia.com/images/stories/animals/szencinege%20%28Custom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0" w:type="dxa"/>
            <w:shd w:val="clear" w:color="auto" w:fill="auto"/>
            <w:hideMark/>
          </w:tcPr>
          <w:p w:rsidR="009C13FA" w:rsidRPr="00226509" w:rsidRDefault="009C13FA" w:rsidP="006E263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</w:pPr>
            <w:r w:rsidRPr="00226509">
              <w:rPr>
                <w:rFonts w:ascii="Georgia" w:eastAsia="Times New Roman" w:hAnsi="Georgia" w:cs="Times New Roman"/>
                <w:b/>
                <w:bCs/>
                <w:color w:val="333333"/>
                <w:sz w:val="36"/>
                <w:szCs w:val="24"/>
                <w:bdr w:val="none" w:sz="0" w:space="0" w:color="auto" w:frame="1"/>
                <w:lang w:eastAsia="hu-HU"/>
              </w:rPr>
              <w:t>Széncinege</w:t>
            </w:r>
            <w:r w:rsidRPr="00226509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br/>
            </w:r>
            <w:r w:rsidRPr="00226509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br/>
              <w:t>A széncinege védett madár, főként lomberdőkben és tölgyesekben él. Kertekben és parkokban is gyakran megtalálható. A feje fekete-fehér, a hasát sárga toll borítja. Rovarokat, pókokat és olajos magvakat eszik. A téli etetőket is szívesen felkeresi.</w:t>
            </w:r>
          </w:p>
        </w:tc>
      </w:tr>
    </w:tbl>
    <w:p w:rsidR="009C13FA" w:rsidRPr="00226509" w:rsidRDefault="009C13FA">
      <w:pPr>
        <w:rPr>
          <w:sz w:val="32"/>
        </w:rPr>
      </w:pPr>
    </w:p>
    <w:p w:rsidR="00B63C4D" w:rsidRPr="00226509" w:rsidRDefault="00B63C4D">
      <w:pPr>
        <w:rPr>
          <w:sz w:val="32"/>
        </w:rPr>
      </w:pPr>
    </w:p>
    <w:tbl>
      <w:tblPr>
        <w:tblW w:w="100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8070"/>
      </w:tblGrid>
      <w:tr w:rsidR="009C13FA" w:rsidRPr="00226509" w:rsidTr="006E2631">
        <w:tc>
          <w:tcPr>
            <w:tcW w:w="1980" w:type="dxa"/>
            <w:shd w:val="clear" w:color="auto" w:fill="auto"/>
            <w:vAlign w:val="center"/>
            <w:hideMark/>
          </w:tcPr>
          <w:p w:rsidR="009C13FA" w:rsidRPr="00226509" w:rsidRDefault="009C13FA" w:rsidP="006E263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</w:pPr>
            <w:r w:rsidRPr="00226509">
              <w:rPr>
                <w:noProof/>
                <w:sz w:val="32"/>
                <w:bdr w:val="none" w:sz="0" w:space="0" w:color="auto" w:frame="1"/>
                <w:lang w:eastAsia="hu-HU"/>
              </w:rPr>
              <w:drawing>
                <wp:inline distT="0" distB="0" distL="0" distR="0">
                  <wp:extent cx="1238250" cy="1162050"/>
                  <wp:effectExtent l="0" t="0" r="0" b="0"/>
                  <wp:docPr id="9" name="Kép 9" descr="http://www.operencia.com/images/stories/animals/nagy_fakopan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perencia.com/images/stories/animals/nagy_fakopan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shd w:val="clear" w:color="auto" w:fill="auto"/>
            <w:hideMark/>
          </w:tcPr>
          <w:p w:rsidR="009C13FA" w:rsidRPr="00226509" w:rsidRDefault="009C13FA" w:rsidP="006E263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</w:pPr>
            <w:r w:rsidRPr="00226509">
              <w:rPr>
                <w:rFonts w:ascii="Georgia" w:eastAsia="Times New Roman" w:hAnsi="Georgia" w:cs="Times New Roman"/>
                <w:b/>
                <w:bCs/>
                <w:color w:val="333333"/>
                <w:sz w:val="36"/>
                <w:szCs w:val="24"/>
                <w:bdr w:val="none" w:sz="0" w:space="0" w:color="auto" w:frame="1"/>
                <w:lang w:eastAsia="hu-HU"/>
              </w:rPr>
              <w:t>Nagy</w:t>
            </w:r>
            <w:r w:rsidR="00226509" w:rsidRPr="00226509">
              <w:rPr>
                <w:rFonts w:ascii="Georgia" w:eastAsia="Times New Roman" w:hAnsi="Georgia" w:cs="Times New Roman"/>
                <w:b/>
                <w:bCs/>
                <w:color w:val="333333"/>
                <w:sz w:val="36"/>
                <w:szCs w:val="24"/>
                <w:bdr w:val="none" w:sz="0" w:space="0" w:color="auto" w:frame="1"/>
                <w:lang w:eastAsia="hu-HU"/>
              </w:rPr>
              <w:t xml:space="preserve"> </w:t>
            </w:r>
            <w:r w:rsidRPr="00226509">
              <w:rPr>
                <w:rFonts w:ascii="Georgia" w:eastAsia="Times New Roman" w:hAnsi="Georgia" w:cs="Times New Roman"/>
                <w:b/>
                <w:bCs/>
                <w:color w:val="333333"/>
                <w:sz w:val="36"/>
                <w:szCs w:val="24"/>
                <w:bdr w:val="none" w:sz="0" w:space="0" w:color="auto" w:frame="1"/>
                <w:lang w:eastAsia="hu-HU"/>
              </w:rPr>
              <w:t>fakopáncs</w:t>
            </w:r>
            <w:r w:rsidRPr="00226509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br/>
            </w:r>
            <w:r w:rsidRPr="00226509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br/>
              <w:t>Magyarországon a leggyakoribb harkályféle. Erdőkben, parkokban, kertekben él. Odúlakó. Táplálékát fatörzseken, vastagabb ágakon, vagy talajon keresi. Ősszel és télen a kéreg alól veszi ki az ott rejtőző lárvákat. Megeszi a magvakat is (pl. fenyőmag). Védett madár.</w:t>
            </w:r>
          </w:p>
        </w:tc>
      </w:tr>
    </w:tbl>
    <w:p w:rsidR="009C13FA" w:rsidRPr="00226509" w:rsidRDefault="009C13FA">
      <w:pPr>
        <w:rPr>
          <w:sz w:val="32"/>
        </w:rPr>
      </w:pPr>
    </w:p>
    <w:p w:rsidR="009C13FA" w:rsidRPr="00226509" w:rsidRDefault="009C13FA" w:rsidP="009C13FA">
      <w:pPr>
        <w:ind w:left="1440"/>
        <w:rPr>
          <w:sz w:val="32"/>
        </w:rPr>
      </w:pPr>
    </w:p>
    <w:tbl>
      <w:tblPr>
        <w:tblW w:w="100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7980"/>
      </w:tblGrid>
      <w:tr w:rsidR="009C13FA" w:rsidRPr="00226509" w:rsidTr="006E2631">
        <w:tc>
          <w:tcPr>
            <w:tcW w:w="2070" w:type="dxa"/>
            <w:shd w:val="clear" w:color="auto" w:fill="auto"/>
            <w:vAlign w:val="center"/>
            <w:hideMark/>
          </w:tcPr>
          <w:p w:rsidR="009C13FA" w:rsidRPr="00226509" w:rsidRDefault="009C13FA" w:rsidP="006E263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</w:pPr>
            <w:r w:rsidRPr="00226509">
              <w:rPr>
                <w:noProof/>
                <w:sz w:val="32"/>
                <w:bdr w:val="none" w:sz="0" w:space="0" w:color="auto" w:frame="1"/>
                <w:lang w:eastAsia="hu-HU"/>
              </w:rPr>
              <w:drawing>
                <wp:inline distT="0" distB="0" distL="0" distR="0">
                  <wp:extent cx="1285875" cy="1047750"/>
                  <wp:effectExtent l="0" t="0" r="9525" b="0"/>
                  <wp:docPr id="6" name="Kép 6" descr="http://www.operencia.com/images/stories/animals/zoldkullo%20%28Custom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perencia.com/images/stories/animals/zoldkullo%20%28Custom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0" w:type="dxa"/>
            <w:shd w:val="clear" w:color="auto" w:fill="auto"/>
            <w:hideMark/>
          </w:tcPr>
          <w:p w:rsidR="009C13FA" w:rsidRPr="00226509" w:rsidRDefault="009C13FA" w:rsidP="006E263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</w:pPr>
            <w:r w:rsidRPr="00226509">
              <w:rPr>
                <w:rFonts w:ascii="Georgia" w:eastAsia="Times New Roman" w:hAnsi="Georgia" w:cs="Times New Roman"/>
                <w:b/>
                <w:bCs/>
                <w:color w:val="333333"/>
                <w:sz w:val="36"/>
                <w:szCs w:val="24"/>
                <w:bdr w:val="none" w:sz="0" w:space="0" w:color="auto" w:frame="1"/>
                <w:lang w:eastAsia="hu-HU"/>
              </w:rPr>
              <w:t>Zöld</w:t>
            </w:r>
            <w:r w:rsidR="009E7848">
              <w:rPr>
                <w:rFonts w:ascii="Georgia" w:eastAsia="Times New Roman" w:hAnsi="Georgia" w:cs="Times New Roman"/>
                <w:b/>
                <w:bCs/>
                <w:color w:val="333333"/>
                <w:sz w:val="36"/>
                <w:szCs w:val="24"/>
                <w:bdr w:val="none" w:sz="0" w:space="0" w:color="auto" w:frame="1"/>
                <w:lang w:eastAsia="hu-HU"/>
              </w:rPr>
              <w:t xml:space="preserve"> </w:t>
            </w:r>
            <w:r w:rsidRPr="00226509">
              <w:rPr>
                <w:rFonts w:ascii="Georgia" w:eastAsia="Times New Roman" w:hAnsi="Georgia" w:cs="Times New Roman"/>
                <w:b/>
                <w:bCs/>
                <w:color w:val="333333"/>
                <w:sz w:val="36"/>
                <w:szCs w:val="24"/>
                <w:bdr w:val="none" w:sz="0" w:space="0" w:color="auto" w:frame="1"/>
                <w:lang w:eastAsia="hu-HU"/>
              </w:rPr>
              <w:t>küllő</w:t>
            </w:r>
            <w:r w:rsidRPr="00226509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br/>
            </w:r>
            <w:r w:rsidRPr="00226509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br/>
            </w:r>
            <w:proofErr w:type="gramStart"/>
            <w:r w:rsidRPr="00226509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t>A</w:t>
            </w:r>
            <w:proofErr w:type="gramEnd"/>
            <w:r w:rsidRPr="00226509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t xml:space="preserve"> zöld</w:t>
            </w:r>
            <w:r w:rsidR="009E7848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t xml:space="preserve"> </w:t>
            </w:r>
            <w:r w:rsidRPr="00226509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t>küllő gazdag színezetű, jóval nagyobb testű harkályfaj, mint a nagy fakopáncs. Tél végén és kora tavasszal hangos, „</w:t>
            </w:r>
            <w:proofErr w:type="spellStart"/>
            <w:r w:rsidRPr="00226509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t>klü-klü</w:t>
            </w:r>
            <w:proofErr w:type="spellEnd"/>
            <w:r w:rsidRPr="00226509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t>” kiáltása hallható. Kedvelt helyei a ligetes erdők, fasorok és parkok. Egész évben a talajon keresi táplálékát. Kedvenc eledele a hangya, melyet télen is kivés akár a hó alól is.</w:t>
            </w:r>
          </w:p>
          <w:p w:rsidR="009C13FA" w:rsidRPr="00226509" w:rsidRDefault="009C13FA" w:rsidP="006E263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</w:pPr>
          </w:p>
        </w:tc>
      </w:tr>
    </w:tbl>
    <w:p w:rsidR="009C13FA" w:rsidRPr="00226509" w:rsidRDefault="009C13FA">
      <w:pPr>
        <w:rPr>
          <w:sz w:val="32"/>
        </w:rPr>
      </w:pPr>
    </w:p>
    <w:p w:rsidR="009C13FA" w:rsidRPr="00226509" w:rsidRDefault="009C13FA" w:rsidP="009C13FA">
      <w:pPr>
        <w:rPr>
          <w:sz w:val="32"/>
        </w:rPr>
      </w:pPr>
    </w:p>
    <w:tbl>
      <w:tblPr>
        <w:tblW w:w="100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8040"/>
      </w:tblGrid>
      <w:tr w:rsidR="009C13FA" w:rsidRPr="00226509" w:rsidTr="006E2631">
        <w:tc>
          <w:tcPr>
            <w:tcW w:w="2010" w:type="dxa"/>
            <w:shd w:val="clear" w:color="auto" w:fill="auto"/>
            <w:vAlign w:val="center"/>
            <w:hideMark/>
          </w:tcPr>
          <w:p w:rsidR="009C13FA" w:rsidRPr="00226509" w:rsidRDefault="009C13FA" w:rsidP="006E263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</w:pPr>
            <w:r w:rsidRPr="00226509">
              <w:rPr>
                <w:noProof/>
                <w:sz w:val="32"/>
                <w:lang w:eastAsia="hu-HU"/>
              </w:rPr>
              <w:lastRenderedPageBreak/>
              <w:drawing>
                <wp:inline distT="0" distB="0" distL="0" distR="0">
                  <wp:extent cx="1257300" cy="1219200"/>
                  <wp:effectExtent l="0" t="0" r="0" b="0"/>
                  <wp:docPr id="5" name="Kép 5" descr="http://www.operencia.com/images/stories/animals/fulesbagoly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perencia.com/images/stories/animals/fulesbagoly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  <w:shd w:val="clear" w:color="auto" w:fill="auto"/>
            <w:hideMark/>
          </w:tcPr>
          <w:p w:rsidR="009C13FA" w:rsidRPr="00226509" w:rsidRDefault="009C13FA" w:rsidP="006E263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</w:pPr>
            <w:r w:rsidRPr="00226509">
              <w:rPr>
                <w:rFonts w:ascii="Georgia" w:eastAsia="Times New Roman" w:hAnsi="Georgia" w:cs="Times New Roman"/>
                <w:b/>
                <w:bCs/>
                <w:color w:val="333333"/>
                <w:sz w:val="36"/>
                <w:szCs w:val="24"/>
                <w:bdr w:val="none" w:sz="0" w:space="0" w:color="auto" w:frame="1"/>
                <w:lang w:eastAsia="hu-HU"/>
              </w:rPr>
              <w:t>Erdei fülesbagoly</w:t>
            </w:r>
            <w:r w:rsidRPr="00226509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br/>
            </w:r>
            <w:r w:rsidRPr="00226509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br/>
              <w:t xml:space="preserve">Az erdei fülesbagoly egy közepes </w:t>
            </w:r>
            <w:r w:rsidR="00F96F8E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t>n</w:t>
            </w:r>
            <w:bookmarkStart w:id="0" w:name="_GoBack"/>
            <w:bookmarkEnd w:id="0"/>
            <w:r w:rsidRPr="00226509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t>agyságú bagoly, hatalmas tollfülekkel s nagy narancsvörös szemekkel.  Nyílt területeken vadászik. Főként rágcsálókat eszik; szereti a mezei pockot és a cickányt. Havas teleken főleg madarakat (pl. verebet) fogyaszt szívesen.</w:t>
            </w:r>
          </w:p>
        </w:tc>
      </w:tr>
    </w:tbl>
    <w:p w:rsidR="009C13FA" w:rsidRPr="00226509" w:rsidRDefault="009C13FA">
      <w:pPr>
        <w:rPr>
          <w:sz w:val="32"/>
        </w:rPr>
      </w:pPr>
    </w:p>
    <w:p w:rsidR="009C13FA" w:rsidRPr="00226509" w:rsidRDefault="009C13FA" w:rsidP="009C13FA">
      <w:pPr>
        <w:ind w:left="1440"/>
        <w:rPr>
          <w:sz w:val="32"/>
        </w:rPr>
      </w:pPr>
    </w:p>
    <w:tbl>
      <w:tblPr>
        <w:tblW w:w="99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7836"/>
      </w:tblGrid>
      <w:tr w:rsidR="009C13FA" w:rsidRPr="00226509" w:rsidTr="006E2631">
        <w:tc>
          <w:tcPr>
            <w:tcW w:w="2070" w:type="dxa"/>
            <w:shd w:val="clear" w:color="auto" w:fill="auto"/>
            <w:vAlign w:val="center"/>
            <w:hideMark/>
          </w:tcPr>
          <w:p w:rsidR="009C13FA" w:rsidRPr="00226509" w:rsidRDefault="009C13FA" w:rsidP="006E263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</w:pPr>
            <w:r w:rsidRPr="00226509">
              <w:rPr>
                <w:noProof/>
                <w:sz w:val="32"/>
                <w:bdr w:val="none" w:sz="0" w:space="0" w:color="auto" w:frame="1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-385445</wp:posOffset>
                  </wp:positionV>
                  <wp:extent cx="1295400" cy="971550"/>
                  <wp:effectExtent l="0" t="0" r="0" b="0"/>
                  <wp:wrapSquare wrapText="bothSides"/>
                  <wp:docPr id="4" name="Kép 4" descr="http://www.operencia.com/images/stories/animals/jegmadar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perencia.com/images/stories/animals/jegmadar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6" w:type="dxa"/>
            <w:shd w:val="clear" w:color="auto" w:fill="auto"/>
            <w:hideMark/>
          </w:tcPr>
          <w:p w:rsidR="009C13FA" w:rsidRPr="00226509" w:rsidRDefault="009C13FA" w:rsidP="006E263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</w:pPr>
            <w:r w:rsidRPr="00226509">
              <w:rPr>
                <w:rFonts w:ascii="Georgia" w:eastAsia="Times New Roman" w:hAnsi="Georgia" w:cs="Times New Roman"/>
                <w:b/>
                <w:bCs/>
                <w:color w:val="333333"/>
                <w:sz w:val="36"/>
                <w:szCs w:val="24"/>
                <w:bdr w:val="none" w:sz="0" w:space="0" w:color="auto" w:frame="1"/>
                <w:lang w:eastAsia="hu-HU"/>
              </w:rPr>
              <w:t>Jégmadár</w:t>
            </w:r>
            <w:r w:rsidRPr="00226509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br/>
            </w:r>
            <w:r w:rsidRPr="00226509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br/>
              <w:t>A jégmadár egy hosszú és erős csőrű, rövid farkú, zömök testű madár. Kedvelt helye a vízpart. A be nem fagyott tavak mellett télen is megtalálható. Türelmesen üldögélve les zsákmányára, apró halakra, vízi rovarokra. Magyarországon védett madár.</w:t>
            </w:r>
          </w:p>
          <w:p w:rsidR="009C13FA" w:rsidRPr="00226509" w:rsidRDefault="009C13FA" w:rsidP="006E2631">
            <w:pPr>
              <w:tabs>
                <w:tab w:val="left" w:pos="1215"/>
              </w:tabs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</w:pPr>
          </w:p>
        </w:tc>
      </w:tr>
    </w:tbl>
    <w:p w:rsidR="009C13FA" w:rsidRPr="00226509" w:rsidRDefault="009C13FA">
      <w:pPr>
        <w:rPr>
          <w:sz w:val="32"/>
        </w:rPr>
      </w:pPr>
    </w:p>
    <w:p w:rsidR="009C13FA" w:rsidRPr="00226509" w:rsidRDefault="009C13FA" w:rsidP="009C13FA">
      <w:pPr>
        <w:ind w:left="1440"/>
        <w:rPr>
          <w:sz w:val="32"/>
        </w:rPr>
      </w:pPr>
    </w:p>
    <w:tbl>
      <w:tblPr>
        <w:tblW w:w="99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6"/>
        <w:gridCol w:w="7980"/>
      </w:tblGrid>
      <w:tr w:rsidR="009C13FA" w:rsidRPr="00226509" w:rsidTr="006E2631">
        <w:tc>
          <w:tcPr>
            <w:tcW w:w="1926" w:type="dxa"/>
            <w:shd w:val="clear" w:color="auto" w:fill="auto"/>
            <w:vAlign w:val="center"/>
            <w:hideMark/>
          </w:tcPr>
          <w:p w:rsidR="009C13FA" w:rsidRPr="00226509" w:rsidRDefault="009C13FA" w:rsidP="006E263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</w:pPr>
            <w:r w:rsidRPr="00226509">
              <w:rPr>
                <w:noProof/>
                <w:sz w:val="32"/>
                <w:bdr w:val="none" w:sz="0" w:space="0" w:color="auto" w:frame="1"/>
                <w:lang w:eastAsia="hu-HU"/>
              </w:rPr>
              <w:drawing>
                <wp:inline distT="0" distB="0" distL="0" distR="0">
                  <wp:extent cx="1200150" cy="1200150"/>
                  <wp:effectExtent l="0" t="0" r="0" b="0"/>
                  <wp:docPr id="3" name="Kép 3" descr="http://www.operencia.com/images/stories/animals/tengelic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operencia.com/images/stories/animals/tengelic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0" w:type="dxa"/>
            <w:shd w:val="clear" w:color="auto" w:fill="auto"/>
            <w:hideMark/>
          </w:tcPr>
          <w:p w:rsidR="009C13FA" w:rsidRPr="00226509" w:rsidRDefault="009C13FA" w:rsidP="006E263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</w:pPr>
            <w:r w:rsidRPr="00226509">
              <w:rPr>
                <w:rFonts w:ascii="Georgia" w:eastAsia="Times New Roman" w:hAnsi="Georgia" w:cs="Times New Roman"/>
                <w:b/>
                <w:bCs/>
                <w:color w:val="333333"/>
                <w:sz w:val="36"/>
                <w:szCs w:val="24"/>
                <w:bdr w:val="none" w:sz="0" w:space="0" w:color="auto" w:frame="1"/>
                <w:lang w:eastAsia="hu-HU"/>
              </w:rPr>
              <w:t>Tengelic</w:t>
            </w:r>
            <w:r w:rsidRPr="00226509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br/>
            </w:r>
            <w:r w:rsidRPr="00226509">
              <w:rPr>
                <w:rFonts w:ascii="Georgia" w:eastAsia="Times New Roman" w:hAnsi="Georgia" w:cs="Times New Roman"/>
                <w:color w:val="333333"/>
                <w:sz w:val="24"/>
                <w:szCs w:val="18"/>
                <w:lang w:eastAsia="hu-HU"/>
              </w:rPr>
              <w:br/>
              <w:t>A tengelic az egyik legtarkább magyarországi madár. Kertekben, gyümölcsösökben és szőlőhegyeknél. A tengelic télen hóból kiálló gyomokon keres magának magokat. Azonkívül hernyókat és bogarakat</w:t>
            </w:r>
          </w:p>
        </w:tc>
      </w:tr>
    </w:tbl>
    <w:p w:rsidR="009C13FA" w:rsidRDefault="009C13FA"/>
    <w:p w:rsidR="009C13FA" w:rsidRDefault="009C13FA">
      <w:proofErr w:type="gramStart"/>
      <w:r>
        <w:t>link</w:t>
      </w:r>
      <w:proofErr w:type="gramEnd"/>
      <w:r>
        <w:t>:</w:t>
      </w:r>
    </w:p>
    <w:p w:rsidR="009C13FA" w:rsidRDefault="00DD30C7">
      <w:hyperlink r:id="rId10" w:history="1">
        <w:r w:rsidR="00B63C4D" w:rsidRPr="003016A8">
          <w:rPr>
            <w:rStyle w:val="Hiperhivatkozs"/>
          </w:rPr>
          <w:t>http://www.operencia.com/gyermekoldalak/elo</w:t>
        </w:r>
        <w:r w:rsidR="00B63C4D" w:rsidRPr="003016A8">
          <w:rPr>
            <w:rStyle w:val="Hiperhivatkozs"/>
          </w:rPr>
          <w:t>v</w:t>
        </w:r>
        <w:r w:rsidR="00B63C4D" w:rsidRPr="003016A8">
          <w:rPr>
            <w:rStyle w:val="Hiperhivatkozs"/>
          </w:rPr>
          <w:t>ilag/allatok/madarak/magyarorszagon-teleloe-madarak</w:t>
        </w:r>
      </w:hyperlink>
      <w:r w:rsidR="00B63C4D">
        <w:t xml:space="preserve"> </w:t>
      </w:r>
    </w:p>
    <w:p w:rsidR="00B63C4D" w:rsidRDefault="00B63C4D"/>
    <w:sectPr w:rsidR="00B63C4D" w:rsidSect="00DD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C13FA"/>
    <w:rsid w:val="00226509"/>
    <w:rsid w:val="005A373D"/>
    <w:rsid w:val="009C13FA"/>
    <w:rsid w:val="009E7848"/>
    <w:rsid w:val="00B63C4D"/>
    <w:rsid w:val="00C46A06"/>
    <w:rsid w:val="00DD30C7"/>
    <w:rsid w:val="00F9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30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3C4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848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9E78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operencia.com/gyermekoldalak/elovilag/allatok/madarak/magyarorszagon-teleloe-madara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w7</cp:lastModifiedBy>
  <cp:revision>6</cp:revision>
  <dcterms:created xsi:type="dcterms:W3CDTF">2018-06-05T23:25:00Z</dcterms:created>
  <dcterms:modified xsi:type="dcterms:W3CDTF">2018-06-12T11:10:00Z</dcterms:modified>
</cp:coreProperties>
</file>